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numPr>
          <w:ilvl w:val="0"/>
          <w:numId w:val="1"/>
        </w:numPr>
        <w:spacing w:after="0" w:afterAutospacing="0" w:before="240" w:lineRule="auto"/>
        <w:ind w:left="72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Scholarship award details</w:t>
      </w:r>
    </w:p>
    <w:p w:rsidR="00000000" w:rsidDel="00000000" w:rsidP="00000000" w:rsidRDefault="00000000" w:rsidRPr="00000000" w14:paraId="00000002">
      <w:pPr>
        <w:numPr>
          <w:ilvl w:val="1"/>
          <w:numId w:val="1"/>
        </w:numPr>
        <w:spacing w:after="0" w:afterAutospacing="0" w:before="0" w:beforeAutospacing="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One award annually to a music teacher from Britain to attend the Comhaltas Ceoltóirí Eireann residential TTCT diploma course in Dublin.</w:t>
      </w:r>
    </w:p>
    <w:p w:rsidR="00000000" w:rsidDel="00000000" w:rsidP="00000000" w:rsidRDefault="00000000" w:rsidRPr="00000000" w14:paraId="00000003">
      <w:pPr>
        <w:numPr>
          <w:ilvl w:val="1"/>
          <w:numId w:val="1"/>
        </w:numPr>
        <w:spacing w:after="0" w:afterAutospacing="0" w:before="0" w:beforeAutospacing="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scholarship is open to teachers active within Comhaltas who are normally resident in Britain or are a member of Comhaltas in Britain.</w:t>
      </w:r>
    </w:p>
    <w:p w:rsidR="00000000" w:rsidDel="00000000" w:rsidP="00000000" w:rsidRDefault="00000000" w:rsidRPr="00000000" w14:paraId="00000004">
      <w:pPr>
        <w:numPr>
          <w:ilvl w:val="1"/>
          <w:numId w:val="1"/>
        </w:numPr>
        <w:spacing w:after="0" w:afterAutospacing="0" w:before="0" w:beforeAutospacing="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Value of Scholarship:</w:t>
      </w:r>
    </w:p>
    <w:p w:rsidR="00000000" w:rsidDel="00000000" w:rsidP="00000000" w:rsidRDefault="00000000" w:rsidRPr="00000000" w14:paraId="00000005">
      <w:pPr>
        <w:numPr>
          <w:ilvl w:val="2"/>
          <w:numId w:val="1"/>
        </w:numPr>
        <w:spacing w:after="0" w:afterAutospacing="0" w:before="0" w:beforeAutospacing="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Cost of TTCT course €650</w:t>
      </w:r>
    </w:p>
    <w:p w:rsidR="00000000" w:rsidDel="00000000" w:rsidP="00000000" w:rsidRDefault="00000000" w:rsidRPr="00000000" w14:paraId="00000006">
      <w:pPr>
        <w:numPr>
          <w:ilvl w:val="2"/>
          <w:numId w:val="1"/>
        </w:numPr>
        <w:spacing w:after="0" w:afterAutospacing="0" w:before="0" w:beforeAutospacing="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 bursary towards travel</w:t>
      </w:r>
    </w:p>
    <w:p w:rsidR="00000000" w:rsidDel="00000000" w:rsidP="00000000" w:rsidRDefault="00000000" w:rsidRPr="00000000" w14:paraId="00000007">
      <w:pPr>
        <w:numPr>
          <w:ilvl w:val="1"/>
          <w:numId w:val="1"/>
        </w:numPr>
        <w:spacing w:after="0" w:afterAutospacing="0" w:before="0" w:beforeAutospacing="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TTCT course fee includes accommodation and food at Culturlann na hÉireann, Monkstown Co. Dublin.</w:t>
        <w:br w:type="textWrapping"/>
      </w:r>
    </w:p>
    <w:p w:rsidR="00000000" w:rsidDel="00000000" w:rsidP="00000000" w:rsidRDefault="00000000" w:rsidRPr="00000000" w14:paraId="00000008">
      <w:pPr>
        <w:numPr>
          <w:ilvl w:val="0"/>
          <w:numId w:val="1"/>
        </w:numPr>
        <w:spacing w:after="0" w:afterAutospacing="0" w:before="0" w:beforeAutospacing="0" w:lineRule="auto"/>
        <w:ind w:left="72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TTCT course information</w:t>
      </w:r>
    </w:p>
    <w:p w:rsidR="00000000" w:rsidDel="00000000" w:rsidP="00000000" w:rsidRDefault="00000000" w:rsidRPr="00000000" w14:paraId="00000009">
      <w:pPr>
        <w:numPr>
          <w:ilvl w:val="1"/>
          <w:numId w:val="1"/>
        </w:numPr>
        <w:spacing w:after="0" w:afterAutospacing="0" w:before="0" w:beforeAutospacing="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Course Dates for 2025 : 19th to 25th July</w:t>
      </w:r>
      <w:r w:rsidDel="00000000" w:rsidR="00000000" w:rsidRPr="00000000">
        <w:rPr>
          <w:rtl w:val="0"/>
        </w:rPr>
      </w:r>
    </w:p>
    <w:p w:rsidR="00000000" w:rsidDel="00000000" w:rsidP="00000000" w:rsidRDefault="00000000" w:rsidRPr="00000000" w14:paraId="0000000A">
      <w:pPr>
        <w:numPr>
          <w:ilvl w:val="1"/>
          <w:numId w:val="1"/>
        </w:numPr>
        <w:spacing w:after="0" w:afterAutospacing="0" w:before="0" w:beforeAutospacing="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Deadline for TTCT application: 31st January 2026</w:t>
        <w:br w:type="textWrapping"/>
      </w:r>
    </w:p>
    <w:p w:rsidR="00000000" w:rsidDel="00000000" w:rsidP="00000000" w:rsidRDefault="00000000" w:rsidRPr="00000000" w14:paraId="0000000B">
      <w:pPr>
        <w:numPr>
          <w:ilvl w:val="0"/>
          <w:numId w:val="1"/>
        </w:numPr>
        <w:spacing w:after="0" w:afterAutospacing="0" w:before="0" w:beforeAutospacing="0" w:lineRule="auto"/>
        <w:ind w:left="72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Scholarship Terms and Condition</w:t>
      </w:r>
      <w:r w:rsidDel="00000000" w:rsidR="00000000" w:rsidRPr="00000000">
        <w:rPr>
          <w:rtl w:val="0"/>
        </w:rPr>
      </w:r>
    </w:p>
    <w:p w:rsidR="00000000" w:rsidDel="00000000" w:rsidP="00000000" w:rsidRDefault="00000000" w:rsidRPr="00000000" w14:paraId="0000000C">
      <w:pPr>
        <w:numPr>
          <w:ilvl w:val="1"/>
          <w:numId w:val="1"/>
        </w:numPr>
        <w:spacing w:after="0" w:afterAutospacing="0" w:before="0" w:beforeAutospacing="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Scholarship awardee must be able to attend the course in the year the scholarship is awarded. Attendance cannot be deferred.</w:t>
      </w:r>
    </w:p>
    <w:p w:rsidR="00000000" w:rsidDel="00000000" w:rsidP="00000000" w:rsidRDefault="00000000" w:rsidRPr="00000000" w14:paraId="0000000D">
      <w:pPr>
        <w:numPr>
          <w:ilvl w:val="1"/>
          <w:numId w:val="1"/>
        </w:numPr>
        <w:spacing w:after="0" w:afterAutospacing="0" w:before="0" w:beforeAutospacing="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Awardee must still meet the requirements of eligibility for the course, including the appropriate amount of teaching experience and the audition/interview.</w:t>
      </w:r>
    </w:p>
    <w:p w:rsidR="00000000" w:rsidDel="00000000" w:rsidP="00000000" w:rsidRDefault="00000000" w:rsidRPr="00000000" w14:paraId="0000000E">
      <w:pPr>
        <w:numPr>
          <w:ilvl w:val="1"/>
          <w:numId w:val="1"/>
        </w:numPr>
        <w:spacing w:after="0" w:afterAutospacing="0" w:before="0" w:beforeAutospacing="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Audition/interview to establish eligibility for the course will be conducted by CCÉ Dublin in the same procedures as all course attendees.</w:t>
      </w:r>
    </w:p>
    <w:p w:rsidR="00000000" w:rsidDel="00000000" w:rsidP="00000000" w:rsidRDefault="00000000" w:rsidRPr="00000000" w14:paraId="0000000F">
      <w:pPr>
        <w:numPr>
          <w:ilvl w:val="1"/>
          <w:numId w:val="1"/>
        </w:numPr>
        <w:spacing w:after="0" w:afterAutospacing="0" w:before="0" w:beforeAutospacing="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Award of Scholarship will be determined by the appropriate procedures as outlined and decided by Comhaltas in Britain.</w:t>
      </w:r>
    </w:p>
    <w:p w:rsidR="00000000" w:rsidDel="00000000" w:rsidP="00000000" w:rsidRDefault="00000000" w:rsidRPr="00000000" w14:paraId="00000010">
      <w:pPr>
        <w:numPr>
          <w:ilvl w:val="1"/>
          <w:numId w:val="1"/>
        </w:numPr>
        <w:spacing w:after="0" w:afterAutospacing="0" w:before="0" w:beforeAutospacing="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Scholarship applications will be reviewed by a panel and applications will be anonymised before they are provided to the decision panel. Scholarships will be awarded on the strength of the application and CV only.</w:t>
      </w:r>
    </w:p>
    <w:p w:rsidR="00000000" w:rsidDel="00000000" w:rsidP="00000000" w:rsidRDefault="00000000" w:rsidRPr="00000000" w14:paraId="00000011">
      <w:pPr>
        <w:numPr>
          <w:ilvl w:val="1"/>
          <w:numId w:val="1"/>
        </w:numPr>
        <w:spacing w:after="0" w:afterAutospacing="0" w:before="0" w:beforeAutospacing="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Individual feedback on the success of scholarship candidates will not be given. Unsuccessful candidates are free to apply again in subsequent years.</w:t>
      </w:r>
    </w:p>
    <w:p w:rsidR="00000000" w:rsidDel="00000000" w:rsidP="00000000" w:rsidRDefault="00000000" w:rsidRPr="00000000" w14:paraId="00000012">
      <w:pPr>
        <w:numPr>
          <w:ilvl w:val="1"/>
          <w:numId w:val="1"/>
        </w:numPr>
        <w:spacing w:after="0" w:afterAutospacing="0" w:before="0" w:beforeAutospacing="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provision of which instruments are being accepted onto the TTCT course in any one particular year will be taken into account.</w:t>
      </w:r>
    </w:p>
    <w:p w:rsidR="00000000" w:rsidDel="00000000" w:rsidP="00000000" w:rsidRDefault="00000000" w:rsidRPr="00000000" w14:paraId="00000013">
      <w:pPr>
        <w:numPr>
          <w:ilvl w:val="1"/>
          <w:numId w:val="1"/>
        </w:numPr>
        <w:spacing w:after="0" w:afterAutospacing="0" w:before="0" w:beforeAutospacing="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Awarding of the Scholarship does not guarantee or provide any special mitigations to the awardee in passing the course.</w:t>
      </w:r>
    </w:p>
    <w:p w:rsidR="00000000" w:rsidDel="00000000" w:rsidP="00000000" w:rsidRDefault="00000000" w:rsidRPr="00000000" w14:paraId="00000014">
      <w:pPr>
        <w:numPr>
          <w:ilvl w:val="1"/>
          <w:numId w:val="1"/>
        </w:numPr>
        <w:spacing w:after="0" w:afterAutospacing="0" w:before="0" w:beforeAutospacing="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 travel bursary will be required to be repaid to Comhaltas in Britain should the scholarship candidate fail to attend the course.</w:t>
      </w:r>
    </w:p>
    <w:p w:rsidR="00000000" w:rsidDel="00000000" w:rsidP="00000000" w:rsidRDefault="00000000" w:rsidRPr="00000000" w14:paraId="00000015">
      <w:pPr>
        <w:numPr>
          <w:ilvl w:val="1"/>
          <w:numId w:val="1"/>
        </w:numPr>
        <w:spacing w:after="0" w:afterAutospacing="0" w:before="0" w:beforeAutospacing="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By applying to the scholarship successful awardees agree to participate in publicity to promote the scholarship and TTCT course including having their name and image published.</w:t>
      </w:r>
    </w:p>
    <w:p w:rsidR="00000000" w:rsidDel="00000000" w:rsidP="00000000" w:rsidRDefault="00000000" w:rsidRPr="00000000" w14:paraId="00000016">
      <w:pPr>
        <w:numPr>
          <w:ilvl w:val="1"/>
          <w:numId w:val="1"/>
        </w:numPr>
        <w:spacing w:after="0" w:afterAutospacing="0" w:before="0" w:beforeAutospacing="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Scholarship winners will be required to participate in discussions following the course on their experience, how the scholarship and course has benefitted them as well as their plans for teaching using the knowledge they have learnt.</w:t>
        <w:br w:type="textWrapping"/>
      </w:r>
    </w:p>
    <w:p w:rsidR="00000000" w:rsidDel="00000000" w:rsidP="00000000" w:rsidRDefault="00000000" w:rsidRPr="00000000" w14:paraId="00000017">
      <w:pPr>
        <w:numPr>
          <w:ilvl w:val="0"/>
          <w:numId w:val="1"/>
        </w:numP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Application Procedure</w:t>
      </w:r>
    </w:p>
    <w:p w:rsidR="00000000" w:rsidDel="00000000" w:rsidP="00000000" w:rsidRDefault="00000000" w:rsidRPr="00000000" w14:paraId="00000018">
      <w:pPr>
        <w:numPr>
          <w:ilvl w:val="1"/>
          <w:numId w:val="1"/>
        </w:numPr>
        <w:spacing w:after="0" w:afterAutospacing="0" w:before="0" w:beforeAutospacing="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Prospective nominees should apply to Comhaltas in Britain for the scholarship on the official application form which will be an online form through </w:t>
      </w:r>
      <w:r w:rsidDel="00000000" w:rsidR="00000000" w:rsidRPr="00000000">
        <w:rPr>
          <w:rFonts w:ascii="Calibri" w:cs="Calibri" w:eastAsia="Calibri" w:hAnsi="Calibri"/>
          <w:color w:val="0563c1"/>
          <w:sz w:val="24"/>
          <w:szCs w:val="24"/>
          <w:rtl w:val="0"/>
        </w:rPr>
        <w:t xml:space="preserve">www.comhaltas.co.uk/education </w:t>
      </w:r>
      <w:r w:rsidDel="00000000" w:rsidR="00000000" w:rsidRPr="00000000">
        <w:rPr>
          <w:rFonts w:ascii="Calibri" w:cs="Calibri" w:eastAsia="Calibri" w:hAnsi="Calibri"/>
          <w:sz w:val="24"/>
          <w:szCs w:val="24"/>
          <w:rtl w:val="0"/>
        </w:rPr>
        <w:t xml:space="preserve">(see appendix 2 for application form). </w:t>
      </w:r>
      <w:r w:rsidDel="00000000" w:rsidR="00000000" w:rsidRPr="00000000">
        <w:rPr>
          <w:rFonts w:ascii="Calibri" w:cs="Calibri" w:eastAsia="Calibri" w:hAnsi="Calibri"/>
          <w:b w:val="1"/>
          <w:bCs w:val="1"/>
          <w:sz w:val="24"/>
          <w:szCs w:val="24"/>
          <w:rtl w:val="0"/>
        </w:rPr>
        <w:t xml:space="preserve">They must also complete the TTCT registration on the Comhaltas Ceoltóirí Éireann Website. </w:t>
      </w:r>
    </w:p>
    <w:p w:rsidR="00000000" w:rsidDel="00000000" w:rsidP="00000000" w:rsidRDefault="00000000" w:rsidRPr="00000000" w14:paraId="00000019">
      <w:pPr>
        <w:numPr>
          <w:ilvl w:val="1"/>
          <w:numId w:val="1"/>
        </w:numPr>
        <w:spacing w:after="0" w:afterAutospacing="0" w:before="0" w:beforeAutospacing="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See Appendix 1 for the 2026 timeline and dates.</w:t>
      </w:r>
    </w:p>
    <w:p w:rsidR="00000000" w:rsidDel="00000000" w:rsidP="00000000" w:rsidRDefault="00000000" w:rsidRPr="00000000" w14:paraId="0000001A">
      <w:pPr>
        <w:numPr>
          <w:ilvl w:val="1"/>
          <w:numId w:val="1"/>
        </w:numPr>
        <w:spacing w:after="0" w:afterAutospacing="0" w:before="0" w:beforeAutospacing="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Successful applicants of the TTCT course will be passed onto Comhaltas in Britain to award the scholarship. </w:t>
        <w:br w:type="textWrapping"/>
      </w:r>
    </w:p>
    <w:p w:rsidR="00000000" w:rsidDel="00000000" w:rsidP="00000000" w:rsidRDefault="00000000" w:rsidRPr="00000000" w14:paraId="0000001B">
      <w:pPr>
        <w:numPr>
          <w:ilvl w:val="0"/>
          <w:numId w:val="1"/>
        </w:numP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Administration Procedure</w:t>
      </w:r>
    </w:p>
    <w:p w:rsidR="00000000" w:rsidDel="00000000" w:rsidP="00000000" w:rsidRDefault="00000000" w:rsidRPr="00000000" w14:paraId="0000001C">
      <w:pPr>
        <w:numPr>
          <w:ilvl w:val="1"/>
          <w:numId w:val="1"/>
        </w:numPr>
        <w:spacing w:after="0" w:afterAutospacing="0" w:before="0" w:beforeAutospacing="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Once the scholarship winner has been confirmed on the course, Comhaltas in Britain will pay the TTCT course fee directly to CCÉ Dublin.</w:t>
      </w:r>
    </w:p>
    <w:p w:rsidR="00000000" w:rsidDel="00000000" w:rsidP="00000000" w:rsidRDefault="00000000" w:rsidRPr="00000000" w14:paraId="0000001D">
      <w:pPr>
        <w:numPr>
          <w:ilvl w:val="1"/>
          <w:numId w:val="1"/>
        </w:numPr>
        <w:spacing w:after="0" w:afterAutospacing="0" w:before="0" w:beforeAutospacing="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 travel assistance will be transferred to scholarship awardee once they confirm acceptance with signature. Travel receipts will not be required.</w:t>
        <w:br w:type="textWrapping"/>
      </w:r>
    </w:p>
    <w:p w:rsidR="00000000" w:rsidDel="00000000" w:rsidP="00000000" w:rsidRDefault="00000000" w:rsidRPr="00000000" w14:paraId="0000001E">
      <w:pPr>
        <w:numPr>
          <w:ilvl w:val="0"/>
          <w:numId w:val="1"/>
        </w:numP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Equal Opportunities</w:t>
      </w:r>
    </w:p>
    <w:p w:rsidR="00000000" w:rsidDel="00000000" w:rsidP="00000000" w:rsidRDefault="00000000" w:rsidRPr="00000000" w14:paraId="0000001F">
      <w:pPr>
        <w:numPr>
          <w:ilvl w:val="1"/>
          <w:numId w:val="1"/>
        </w:numPr>
        <w:spacing w:after="240" w:before="0" w:beforeAutospacing="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Comhaltas in Britain welcomes applications from disabled candidates. Any candidates who require additional support in completing their application should contact info@comhaltas.co.uk</w:t>
      </w:r>
      <w:r w:rsidDel="00000000" w:rsidR="00000000" w:rsidRPr="00000000">
        <w:rPr>
          <w:rtl w:val="0"/>
        </w:rPr>
      </w:r>
    </w:p>
    <w:p w:rsidR="00000000" w:rsidDel="00000000" w:rsidP="00000000" w:rsidRDefault="00000000" w:rsidRPr="00000000" w14:paraId="00000020">
      <w:pPr>
        <w:spacing w:after="240" w:befor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Appendix 1 </w:t>
      </w:r>
    </w:p>
    <w:p w:rsidR="00000000" w:rsidDel="00000000" w:rsidP="00000000" w:rsidRDefault="00000000" w:rsidRPr="00000000" w14:paraId="00000021">
      <w:pPr>
        <w:spacing w:after="240" w:before="240" w:lineRule="auto"/>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2026 timeline</w:t>
      </w:r>
    </w:p>
    <w:p w:rsidR="00000000" w:rsidDel="00000000" w:rsidP="00000000" w:rsidRDefault="00000000" w:rsidRPr="00000000" w14:paraId="00000022">
      <w:pPr>
        <w:spacing w:after="240" w:before="240" w:line="24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Deadline for TTCT application: </w:t>
      </w:r>
      <w:r w:rsidDel="00000000" w:rsidR="00000000" w:rsidRPr="00000000">
        <w:rPr>
          <w:rFonts w:ascii="Calibri" w:cs="Calibri" w:eastAsia="Calibri" w:hAnsi="Calibri"/>
          <w:b w:val="1"/>
          <w:bCs w:val="1"/>
          <w:sz w:val="24"/>
          <w:szCs w:val="24"/>
          <w:rtl w:val="0"/>
        </w:rPr>
        <w:t xml:space="preserve">Saturday 31st January 2026</w:t>
      </w:r>
    </w:p>
    <w:p w:rsidR="00000000" w:rsidDel="00000000" w:rsidP="00000000" w:rsidRDefault="00000000" w:rsidRPr="00000000" w14:paraId="00000023">
      <w:pPr>
        <w:spacing w:after="240" w:before="240" w:line="24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Closing date and time for scholarship applications: </w:t>
      </w:r>
      <w:r w:rsidDel="00000000" w:rsidR="00000000" w:rsidRPr="00000000">
        <w:rPr>
          <w:rFonts w:ascii="Calibri" w:cs="Calibri" w:eastAsia="Calibri" w:hAnsi="Calibri"/>
          <w:b w:val="1"/>
          <w:bCs w:val="1"/>
          <w:sz w:val="24"/>
          <w:szCs w:val="24"/>
          <w:rtl w:val="0"/>
        </w:rPr>
        <w:t xml:space="preserve">10pm on Sunday 1st February 2026. </w:t>
      </w:r>
    </w:p>
    <w:p w:rsidR="00000000" w:rsidDel="00000000" w:rsidP="00000000" w:rsidRDefault="00000000" w:rsidRPr="00000000" w14:paraId="00000024">
      <w:pPr>
        <w:spacing w:after="240" w:before="240" w:line="240"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Review of applications will be complete:</w:t>
      </w:r>
      <w:r w:rsidDel="00000000" w:rsidR="00000000" w:rsidRPr="00000000">
        <w:rPr>
          <w:rFonts w:ascii="Calibri" w:cs="Calibri" w:eastAsia="Calibri" w:hAnsi="Calibri"/>
          <w:b w:val="1"/>
          <w:bCs w:val="1"/>
          <w:sz w:val="24"/>
          <w:szCs w:val="24"/>
          <w:rtl w:val="0"/>
        </w:rPr>
        <w:t xml:space="preserve"> W/O 9th February 2026</w:t>
      </w:r>
    </w:p>
    <w:p w:rsidR="00000000" w:rsidDel="00000000" w:rsidP="00000000" w:rsidRDefault="00000000" w:rsidRPr="00000000" w14:paraId="00000025">
      <w:pPr>
        <w:spacing w:after="240" w:before="240" w:line="240"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The approximate a</w:t>
      </w:r>
      <w:r w:rsidDel="00000000" w:rsidR="00000000" w:rsidRPr="00000000">
        <w:rPr>
          <w:rFonts w:ascii="Calibri" w:cs="Calibri" w:eastAsia="Calibri" w:hAnsi="Calibri"/>
          <w:sz w:val="24"/>
          <w:szCs w:val="24"/>
          <w:rtl w:val="0"/>
        </w:rPr>
        <w:t xml:space="preserve">nnouncement of the winner: </w:t>
      </w:r>
      <w:r w:rsidDel="00000000" w:rsidR="00000000" w:rsidRPr="00000000">
        <w:rPr>
          <w:rFonts w:ascii="Calibri" w:cs="Calibri" w:eastAsia="Calibri" w:hAnsi="Calibri"/>
          <w:b w:val="1"/>
          <w:bCs w:val="1"/>
          <w:sz w:val="24"/>
          <w:szCs w:val="24"/>
          <w:rtl w:val="0"/>
        </w:rPr>
        <w:t xml:space="preserve">Late February </w:t>
      </w:r>
    </w:p>
    <w:p w:rsidR="00000000" w:rsidDel="00000000" w:rsidP="00000000" w:rsidRDefault="00000000" w:rsidRPr="00000000" w14:paraId="00000026">
      <w:pPr>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Course Dates for 2026 : </w:t>
      </w:r>
      <w:r w:rsidDel="00000000" w:rsidR="00000000" w:rsidRPr="00000000">
        <w:rPr>
          <w:rFonts w:ascii="Calibri" w:cs="Calibri" w:eastAsia="Calibri" w:hAnsi="Calibri"/>
          <w:b w:val="1"/>
          <w:bCs w:val="1"/>
          <w:sz w:val="24"/>
          <w:szCs w:val="24"/>
          <w:rtl w:val="0"/>
        </w:rPr>
        <w:t xml:space="preserve">19th to 25th July 2026</w:t>
      </w:r>
    </w:p>
    <w:p w:rsidR="00000000" w:rsidDel="00000000" w:rsidP="00000000" w:rsidRDefault="00000000" w:rsidRPr="00000000" w14:paraId="00000027">
      <w:pPr>
        <w:spacing w:after="240" w:before="240"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8">
      <w:pP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Appendix 2 : 2026 Scholarship application </w:t>
      </w:r>
    </w:p>
    <w:p w:rsidR="00000000" w:rsidDel="00000000" w:rsidP="00000000" w:rsidRDefault="00000000" w:rsidRPr="00000000" w14:paraId="00000029">
      <w:pPr>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2A">
      <w:pPr>
        <w:jc w:val="left"/>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All questions should be answered in full. </w:t>
      </w:r>
    </w:p>
    <w:p w:rsidR="00000000" w:rsidDel="00000000" w:rsidP="00000000" w:rsidRDefault="00000000" w:rsidRPr="00000000" w14:paraId="0000002B">
      <w:pPr>
        <w:rPr>
          <w:rFonts w:ascii="Calibri" w:cs="Calibri" w:eastAsia="Calibri" w:hAnsi="Calibri"/>
          <w:u w:val="single"/>
        </w:rPr>
      </w:pPr>
      <w:r w:rsidDel="00000000" w:rsidR="00000000" w:rsidRPr="00000000">
        <w:rPr>
          <w:rFonts w:ascii="Calibri" w:cs="Calibri" w:eastAsia="Calibri" w:hAnsi="Calibri"/>
          <w:u w:val="single"/>
          <w:rtl w:val="0"/>
        </w:rPr>
        <w:t xml:space="preserve">Basic information</w:t>
      </w:r>
    </w:p>
    <w:p w:rsidR="00000000" w:rsidDel="00000000" w:rsidP="00000000" w:rsidRDefault="00000000" w:rsidRPr="00000000" w14:paraId="0000002C">
      <w:pPr>
        <w:rPr>
          <w:rFonts w:ascii="Calibri" w:cs="Calibri" w:eastAsia="Calibri" w:hAnsi="Calibri"/>
          <w:u w:val="single"/>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60"/>
        <w:gridCol w:w="6540"/>
        <w:tblGridChange w:id="0">
          <w:tblGrid>
            <w:gridCol w:w="2460"/>
            <w:gridCol w:w="65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Date of birth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Telephone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bl>
    <w:p w:rsidR="00000000" w:rsidDel="00000000" w:rsidP="00000000" w:rsidRDefault="00000000" w:rsidRPr="00000000" w14:paraId="00000038">
      <w:pPr>
        <w:rPr>
          <w:rFonts w:ascii="Calibri" w:cs="Calibri" w:eastAsia="Calibri" w:hAnsi="Calibri"/>
        </w:rPr>
      </w:pPr>
      <w:r w:rsidDel="00000000" w:rsidR="00000000" w:rsidRPr="00000000">
        <w:rPr>
          <w:rtl w:val="0"/>
        </w:rPr>
      </w:r>
    </w:p>
    <w:p w:rsidR="00000000" w:rsidDel="00000000" w:rsidP="00000000" w:rsidRDefault="00000000" w:rsidRPr="00000000" w14:paraId="00000039">
      <w:pPr>
        <w:rPr>
          <w:rFonts w:ascii="Calibri" w:cs="Calibri" w:eastAsia="Calibri" w:hAnsi="Calibri"/>
        </w:rPr>
      </w:pPr>
      <w:r w:rsidDel="00000000" w:rsidR="00000000" w:rsidRPr="00000000">
        <w:rPr>
          <w:rFonts w:ascii="Calibri" w:cs="Calibri" w:eastAsia="Calibri" w:hAnsi="Calibri"/>
          <w:rtl w:val="0"/>
        </w:rPr>
        <w:t xml:space="preserve">On which instrument are you most competent?____________________________________</w:t>
      </w:r>
    </w:p>
    <w:p w:rsidR="00000000" w:rsidDel="00000000" w:rsidP="00000000" w:rsidRDefault="00000000" w:rsidRPr="00000000" w14:paraId="0000003A">
      <w:pPr>
        <w:rPr>
          <w:rFonts w:ascii="Calibri" w:cs="Calibri" w:eastAsia="Calibri" w:hAnsi="Calibri"/>
        </w:rPr>
      </w:pPr>
      <w:r w:rsidDel="00000000" w:rsidR="00000000" w:rsidRPr="00000000">
        <w:rPr>
          <w:rtl w:val="0"/>
        </w:rPr>
      </w:r>
    </w:p>
    <w:p w:rsidR="00000000" w:rsidDel="00000000" w:rsidP="00000000" w:rsidRDefault="00000000" w:rsidRPr="00000000" w14:paraId="0000003B">
      <w:pPr>
        <w:rPr>
          <w:rFonts w:ascii="Calibri" w:cs="Calibri" w:eastAsia="Calibri" w:hAnsi="Calibri"/>
        </w:rPr>
      </w:pPr>
      <w:r w:rsidDel="00000000" w:rsidR="00000000" w:rsidRPr="00000000">
        <w:rPr>
          <w:rFonts w:ascii="Calibri" w:cs="Calibri" w:eastAsia="Calibri" w:hAnsi="Calibri"/>
          <w:rtl w:val="0"/>
        </w:rPr>
        <w:t xml:space="preserve">Do you play other instrument/s?________________________________________________</w:t>
      </w:r>
    </w:p>
    <w:p w:rsidR="00000000" w:rsidDel="00000000" w:rsidP="00000000" w:rsidRDefault="00000000" w:rsidRPr="00000000" w14:paraId="0000003C">
      <w:pPr>
        <w:rPr>
          <w:rFonts w:ascii="Calibri" w:cs="Calibri" w:eastAsia="Calibri" w:hAnsi="Calibri"/>
        </w:rPr>
      </w:pPr>
      <w:r w:rsidDel="00000000" w:rsidR="00000000" w:rsidRPr="00000000">
        <w:rPr>
          <w:rtl w:val="0"/>
        </w:rPr>
      </w:r>
    </w:p>
    <w:p w:rsidR="00000000" w:rsidDel="00000000" w:rsidP="00000000" w:rsidRDefault="00000000" w:rsidRPr="00000000" w14:paraId="0000003D">
      <w:pPr>
        <w:rPr>
          <w:rFonts w:ascii="Calibri" w:cs="Calibri" w:eastAsia="Calibri" w:hAnsi="Calibri"/>
          <w:u w:val="single"/>
        </w:rPr>
      </w:pPr>
      <w:r w:rsidDel="00000000" w:rsidR="00000000" w:rsidRPr="00000000">
        <w:rPr>
          <w:rFonts w:ascii="Calibri" w:cs="Calibri" w:eastAsia="Calibri" w:hAnsi="Calibri"/>
          <w:u w:val="single"/>
          <w:rtl w:val="0"/>
        </w:rPr>
        <w:t xml:space="preserve">Teaching experiences </w:t>
      </w:r>
    </w:p>
    <w:p w:rsidR="00000000" w:rsidDel="00000000" w:rsidP="00000000" w:rsidRDefault="00000000" w:rsidRPr="00000000" w14:paraId="0000003E">
      <w:pPr>
        <w:rPr>
          <w:rFonts w:ascii="Calibri" w:cs="Calibri" w:eastAsia="Calibri" w:hAnsi="Calibri"/>
        </w:rPr>
      </w:pPr>
      <w:r w:rsidDel="00000000" w:rsidR="00000000" w:rsidRPr="00000000">
        <w:rPr>
          <w:rtl w:val="0"/>
        </w:rPr>
      </w:r>
    </w:p>
    <w:tbl>
      <w:tblPr>
        <w:tblStyle w:val="Table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85"/>
        <w:gridCol w:w="3615"/>
        <w:tblGridChange w:id="0">
          <w:tblGrid>
            <w:gridCol w:w="5385"/>
            <w:gridCol w:w="36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Number of years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Hours per week</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Number of students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Class sizes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Levels of ability e.g. beginners/ improvers/ advance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bl>
    <w:p w:rsidR="00000000" w:rsidDel="00000000" w:rsidP="00000000" w:rsidRDefault="00000000" w:rsidRPr="00000000" w14:paraId="00000049">
      <w:pPr>
        <w:rPr>
          <w:rFonts w:ascii="Calibri" w:cs="Calibri" w:eastAsia="Calibri" w:hAnsi="Calibri"/>
        </w:rPr>
      </w:pPr>
      <w:r w:rsidDel="00000000" w:rsidR="00000000" w:rsidRPr="00000000">
        <w:rPr>
          <w:rtl w:val="0"/>
        </w:rPr>
      </w:r>
    </w:p>
    <w:p w:rsidR="00000000" w:rsidDel="00000000" w:rsidP="00000000" w:rsidRDefault="00000000" w:rsidRPr="00000000" w14:paraId="0000004A">
      <w:pPr>
        <w:rPr>
          <w:rFonts w:ascii="Calibri" w:cs="Calibri" w:eastAsia="Calibri" w:hAnsi="Calibri"/>
          <w:u w:val="single"/>
        </w:rPr>
      </w:pPr>
      <w:r w:rsidDel="00000000" w:rsidR="00000000" w:rsidRPr="00000000">
        <w:rPr>
          <w:rFonts w:ascii="Calibri" w:cs="Calibri" w:eastAsia="Calibri" w:hAnsi="Calibri"/>
          <w:u w:val="single"/>
          <w:rtl w:val="0"/>
        </w:rPr>
        <w:t xml:space="preserve">Teaching Centre </w:t>
      </w:r>
    </w:p>
    <w:p w:rsidR="00000000" w:rsidDel="00000000" w:rsidP="00000000" w:rsidRDefault="00000000" w:rsidRPr="00000000" w14:paraId="0000004B">
      <w:pPr>
        <w:rPr>
          <w:rFonts w:ascii="Calibri" w:cs="Calibri" w:eastAsia="Calibri" w:hAnsi="Calibri"/>
          <w:u w:val="single"/>
        </w:rPr>
      </w:pPr>
      <w:r w:rsidDel="00000000" w:rsidR="00000000" w:rsidRPr="00000000">
        <w:rPr>
          <w:rtl w:val="0"/>
        </w:rPr>
      </w:r>
    </w:p>
    <w:p w:rsidR="00000000" w:rsidDel="00000000" w:rsidP="00000000" w:rsidRDefault="00000000" w:rsidRPr="00000000" w14:paraId="0000004C">
      <w:pPr>
        <w:rPr>
          <w:rFonts w:ascii="Calibri" w:cs="Calibri" w:eastAsia="Calibri" w:hAnsi="Calibri"/>
        </w:rPr>
      </w:pPr>
      <w:r w:rsidDel="00000000" w:rsidR="00000000" w:rsidRPr="00000000">
        <w:rPr>
          <w:rFonts w:ascii="Calibri" w:cs="Calibri" w:eastAsia="Calibri" w:hAnsi="Calibri"/>
          <w:rtl w:val="0"/>
        </w:rPr>
        <w:t xml:space="preserve">Please provide details below: </w:t>
      </w:r>
      <w:r w:rsidDel="00000000" w:rsidR="00000000" w:rsidRPr="00000000">
        <w:rPr>
          <w:rtl w:val="0"/>
        </w:rPr>
      </w:r>
    </w:p>
    <w:tbl>
      <w:tblPr>
        <w:tblStyle w:val="Table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0"/>
        <w:gridCol w:w="6000"/>
        <w:tblGridChange w:id="0">
          <w:tblGrid>
            <w:gridCol w:w="3000"/>
            <w:gridCol w:w="60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Junior school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School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House/ Private residence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Comhaltas Branch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Other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bl>
    <w:p w:rsidR="00000000" w:rsidDel="00000000" w:rsidP="00000000" w:rsidRDefault="00000000" w:rsidRPr="00000000" w14:paraId="00000057">
      <w:pPr>
        <w:rPr>
          <w:rFonts w:ascii="Calibri" w:cs="Calibri" w:eastAsia="Calibri" w:hAnsi="Calibri"/>
        </w:rPr>
      </w:pPr>
      <w:r w:rsidDel="00000000" w:rsidR="00000000" w:rsidRPr="00000000">
        <w:rPr>
          <w:rtl w:val="0"/>
        </w:rPr>
      </w:r>
    </w:p>
    <w:p w:rsidR="00000000" w:rsidDel="00000000" w:rsidP="00000000" w:rsidRDefault="00000000" w:rsidRPr="00000000" w14:paraId="00000058">
      <w:pPr>
        <w:rPr>
          <w:rFonts w:ascii="Calibri" w:cs="Calibri" w:eastAsia="Calibri" w:hAnsi="Calibri"/>
          <w:u w:val="single"/>
        </w:rPr>
      </w:pPr>
      <w:r w:rsidDel="00000000" w:rsidR="00000000" w:rsidRPr="00000000">
        <w:rPr>
          <w:rFonts w:ascii="Calibri" w:cs="Calibri" w:eastAsia="Calibri" w:hAnsi="Calibri"/>
          <w:u w:val="single"/>
          <w:rtl w:val="0"/>
        </w:rPr>
        <w:t xml:space="preserve">Monitoring </w:t>
      </w:r>
    </w:p>
    <w:p w:rsidR="00000000" w:rsidDel="00000000" w:rsidP="00000000" w:rsidRDefault="00000000" w:rsidRPr="00000000" w14:paraId="00000059">
      <w:pPr>
        <w:rPr>
          <w:rFonts w:ascii="Calibri" w:cs="Calibri" w:eastAsia="Calibri" w:hAnsi="Calibri"/>
        </w:rPr>
      </w:pPr>
      <w:r w:rsidDel="00000000" w:rsidR="00000000" w:rsidRPr="00000000">
        <w:rPr>
          <w:rFonts w:ascii="Calibri" w:cs="Calibri" w:eastAsia="Calibri" w:hAnsi="Calibri"/>
          <w:rtl w:val="0"/>
        </w:rPr>
        <w:t xml:space="preserve">Please tick the boxes that apply to you. </w:t>
      </w:r>
    </w:p>
    <w:p w:rsidR="00000000" w:rsidDel="00000000" w:rsidP="00000000" w:rsidRDefault="00000000" w:rsidRPr="00000000" w14:paraId="0000005A">
      <w:pPr>
        <w:rPr>
          <w:rFonts w:ascii="Calibri" w:cs="Calibri" w:eastAsia="Calibri" w:hAnsi="Calibri"/>
        </w:rPr>
      </w:pPr>
      <w:r w:rsidDel="00000000" w:rsidR="00000000" w:rsidRPr="00000000">
        <w:rPr>
          <w:rtl w:val="0"/>
        </w:rPr>
      </w:r>
    </w:p>
    <w:p w:rsidR="00000000" w:rsidDel="00000000" w:rsidP="00000000" w:rsidRDefault="00000000" w:rsidRPr="00000000" w14:paraId="0000005B">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I received free school meals </w:t>
      </w:r>
    </w:p>
    <w:p w:rsidR="00000000" w:rsidDel="00000000" w:rsidP="00000000" w:rsidRDefault="00000000" w:rsidRPr="00000000" w14:paraId="0000005C">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None of my parents attended university </w:t>
      </w:r>
    </w:p>
    <w:p w:rsidR="00000000" w:rsidDel="00000000" w:rsidP="00000000" w:rsidRDefault="00000000" w:rsidRPr="00000000" w14:paraId="0000005D">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I attended state education </w:t>
      </w:r>
      <w:r w:rsidDel="00000000" w:rsidR="00000000" w:rsidRPr="00000000">
        <w:rPr>
          <w:rtl w:val="0"/>
        </w:rPr>
      </w:r>
    </w:p>
    <w:p w:rsidR="00000000" w:rsidDel="00000000" w:rsidP="00000000" w:rsidRDefault="00000000" w:rsidRPr="00000000" w14:paraId="0000005E">
      <w:pPr>
        <w:rPr>
          <w:rFonts w:ascii="Calibri" w:cs="Calibri" w:eastAsia="Calibri" w:hAnsi="Calibri"/>
          <w:u w:val="single"/>
        </w:rPr>
      </w:pPr>
      <w:r w:rsidDel="00000000" w:rsidR="00000000" w:rsidRPr="00000000">
        <w:rPr>
          <w:rtl w:val="0"/>
        </w:rPr>
      </w:r>
    </w:p>
    <w:p w:rsidR="00000000" w:rsidDel="00000000" w:rsidP="00000000" w:rsidRDefault="00000000" w:rsidRPr="00000000" w14:paraId="0000005F">
      <w:pPr>
        <w:rPr>
          <w:rFonts w:ascii="Calibri" w:cs="Calibri" w:eastAsia="Calibri" w:hAnsi="Calibri"/>
          <w:u w:val="single"/>
        </w:rPr>
      </w:pPr>
      <w:r w:rsidDel="00000000" w:rsidR="00000000" w:rsidRPr="00000000">
        <w:rPr>
          <w:rFonts w:ascii="Calibri" w:cs="Calibri" w:eastAsia="Calibri" w:hAnsi="Calibri"/>
          <w:u w:val="single"/>
          <w:rtl w:val="0"/>
        </w:rPr>
        <w:t xml:space="preserve">Teaching methods you employ </w:t>
      </w:r>
    </w:p>
    <w:p w:rsidR="00000000" w:rsidDel="00000000" w:rsidP="00000000" w:rsidRDefault="00000000" w:rsidRPr="00000000" w14:paraId="00000060">
      <w:pPr>
        <w:rPr>
          <w:rFonts w:ascii="Calibri" w:cs="Calibri" w:eastAsia="Calibri" w:hAnsi="Calibri"/>
        </w:rPr>
      </w:pPr>
      <w:r w:rsidDel="00000000" w:rsidR="00000000" w:rsidRPr="00000000">
        <w:rPr>
          <w:rFonts w:ascii="Calibri" w:cs="Calibri" w:eastAsia="Calibri" w:hAnsi="Calibri"/>
          <w:rtl w:val="0"/>
        </w:rPr>
        <w:t xml:space="preserve">Please circle your answer/s</w:t>
      </w:r>
    </w:p>
    <w:p w:rsidR="00000000" w:rsidDel="00000000" w:rsidP="00000000" w:rsidRDefault="00000000" w:rsidRPr="00000000" w14:paraId="00000061">
      <w:pPr>
        <w:rPr>
          <w:rFonts w:ascii="Calibri" w:cs="Calibri" w:eastAsia="Calibri" w:hAnsi="Calibri"/>
        </w:rPr>
      </w:pPr>
      <w:r w:rsidDel="00000000" w:rsidR="00000000" w:rsidRPr="00000000">
        <w:rPr>
          <w:rtl w:val="0"/>
        </w:rPr>
      </w:r>
    </w:p>
    <w:p w:rsidR="00000000" w:rsidDel="00000000" w:rsidP="00000000" w:rsidRDefault="00000000" w:rsidRPr="00000000" w14:paraId="00000062">
      <w:pPr>
        <w:rPr>
          <w:rFonts w:ascii="Calibri" w:cs="Calibri" w:eastAsia="Calibri" w:hAnsi="Calibri"/>
        </w:rPr>
      </w:pPr>
      <w:r w:rsidDel="00000000" w:rsidR="00000000" w:rsidRPr="00000000">
        <w:rPr>
          <w:rFonts w:ascii="Calibri" w:cs="Calibri" w:eastAsia="Calibri" w:hAnsi="Calibri"/>
          <w:rtl w:val="0"/>
        </w:rPr>
        <w:t xml:space="preserve">By ear</w:t>
        <w:tab/>
        <w:tab/>
        <w:tab/>
        <w:t xml:space="preserve">Tonic Sofia </w:t>
        <w:tab/>
        <w:tab/>
        <w:t xml:space="preserve">Staff notations </w:t>
        <w:tab/>
        <w:t xml:space="preserve">Other__________</w:t>
      </w:r>
    </w:p>
    <w:p w:rsidR="00000000" w:rsidDel="00000000" w:rsidP="00000000" w:rsidRDefault="00000000" w:rsidRPr="00000000" w14:paraId="00000063">
      <w:pPr>
        <w:rPr>
          <w:rFonts w:ascii="Calibri" w:cs="Calibri" w:eastAsia="Calibri" w:hAnsi="Calibri"/>
        </w:rPr>
      </w:pPr>
      <w:r w:rsidDel="00000000" w:rsidR="00000000" w:rsidRPr="00000000">
        <w:rPr>
          <w:rtl w:val="0"/>
        </w:rPr>
      </w:r>
    </w:p>
    <w:p w:rsidR="00000000" w:rsidDel="00000000" w:rsidP="00000000" w:rsidRDefault="00000000" w:rsidRPr="00000000" w14:paraId="00000064">
      <w:pPr>
        <w:rPr>
          <w:rFonts w:ascii="Calibri" w:cs="Calibri" w:eastAsia="Calibri" w:hAnsi="Calibri"/>
          <w:i w:val="1"/>
          <w:iCs w:val="1"/>
        </w:rPr>
      </w:pPr>
      <w:r w:rsidDel="00000000" w:rsidR="00000000" w:rsidRPr="00000000">
        <w:rPr>
          <w:rFonts w:ascii="Calibri" w:cs="Calibri" w:eastAsia="Calibri" w:hAnsi="Calibri"/>
          <w:rtl w:val="0"/>
        </w:rPr>
        <w:t xml:space="preserve">Please provide a brief history and description of other relevant activities that may support your applications </w:t>
      </w:r>
      <w:r w:rsidDel="00000000" w:rsidR="00000000" w:rsidRPr="00000000">
        <w:rPr>
          <w:rFonts w:ascii="Calibri" w:cs="Calibri" w:eastAsia="Calibri" w:hAnsi="Calibri"/>
          <w:i w:val="1"/>
          <w:iCs w:val="1"/>
          <w:rtl w:val="0"/>
        </w:rPr>
        <w:t xml:space="preserve">(150 words max)</w:t>
      </w:r>
    </w:p>
    <w:tbl>
      <w:tblPr>
        <w:tblStyle w:val="Table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bl>
    <w:p w:rsidR="00000000" w:rsidDel="00000000" w:rsidP="00000000" w:rsidRDefault="00000000" w:rsidRPr="00000000" w14:paraId="00000072">
      <w:pPr>
        <w:rPr>
          <w:rFonts w:ascii="Calibri" w:cs="Calibri" w:eastAsia="Calibri" w:hAnsi="Calibri"/>
        </w:rPr>
      </w:pPr>
      <w:r w:rsidDel="00000000" w:rsidR="00000000" w:rsidRPr="00000000">
        <w:rPr>
          <w:rtl w:val="0"/>
        </w:rPr>
      </w:r>
    </w:p>
    <w:p w:rsidR="00000000" w:rsidDel="00000000" w:rsidP="00000000" w:rsidRDefault="00000000" w:rsidRPr="00000000" w14:paraId="00000073">
      <w:pPr>
        <w:rPr>
          <w:rFonts w:ascii="Calibri" w:cs="Calibri" w:eastAsia="Calibri" w:hAnsi="Calibri"/>
          <w:i w:val="1"/>
          <w:iCs w:val="1"/>
        </w:rPr>
      </w:pPr>
      <w:r w:rsidDel="00000000" w:rsidR="00000000" w:rsidRPr="00000000">
        <w:rPr>
          <w:rFonts w:ascii="Calibri" w:cs="Calibri" w:eastAsia="Calibri" w:hAnsi="Calibri"/>
          <w:rtl w:val="0"/>
        </w:rPr>
        <w:t xml:space="preserve">How do you feel you would personally benefit from receiving a scholarship to attend the TTCT diploma course? </w:t>
      </w:r>
      <w:r w:rsidDel="00000000" w:rsidR="00000000" w:rsidRPr="00000000">
        <w:rPr>
          <w:rFonts w:ascii="Calibri" w:cs="Calibri" w:eastAsia="Calibri" w:hAnsi="Calibri"/>
          <w:i w:val="1"/>
          <w:iCs w:val="1"/>
          <w:rtl w:val="0"/>
        </w:rPr>
        <w:t xml:space="preserve">(150 words max)</w:t>
      </w:r>
    </w:p>
    <w:tbl>
      <w:tblPr>
        <w:tblStyle w:val="Table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bl>
    <w:p w:rsidR="00000000" w:rsidDel="00000000" w:rsidP="00000000" w:rsidRDefault="00000000" w:rsidRPr="00000000" w14:paraId="00000082">
      <w:pPr>
        <w:rPr>
          <w:rFonts w:ascii="Calibri" w:cs="Calibri" w:eastAsia="Calibri" w:hAnsi="Calibri"/>
        </w:rPr>
      </w:pPr>
      <w:r w:rsidDel="00000000" w:rsidR="00000000" w:rsidRPr="00000000">
        <w:rPr>
          <w:rtl w:val="0"/>
        </w:rPr>
      </w:r>
    </w:p>
    <w:p w:rsidR="00000000" w:rsidDel="00000000" w:rsidP="00000000" w:rsidRDefault="00000000" w:rsidRPr="00000000" w14:paraId="00000083">
      <w:pPr>
        <w:rPr>
          <w:rFonts w:ascii="Calibri" w:cs="Calibri" w:eastAsia="Calibri" w:hAnsi="Calibri"/>
          <w:i w:val="1"/>
          <w:iCs w:val="1"/>
        </w:rPr>
      </w:pPr>
      <w:r w:rsidDel="00000000" w:rsidR="00000000" w:rsidRPr="00000000">
        <w:rPr>
          <w:rFonts w:ascii="Calibri" w:cs="Calibri" w:eastAsia="Calibri" w:hAnsi="Calibri"/>
          <w:rtl w:val="0"/>
        </w:rPr>
        <w:t xml:space="preserve">Please outline any barriers which have prevented you from attending the TTCT diploma course in the past. </w:t>
      </w:r>
      <w:r w:rsidDel="00000000" w:rsidR="00000000" w:rsidRPr="00000000">
        <w:rPr>
          <w:rFonts w:ascii="Calibri" w:cs="Calibri" w:eastAsia="Calibri" w:hAnsi="Calibri"/>
          <w:i w:val="1"/>
          <w:iCs w:val="1"/>
          <w:rtl w:val="0"/>
        </w:rPr>
        <w:t xml:space="preserve">(150 words max)</w:t>
      </w:r>
    </w:p>
    <w:tbl>
      <w:tblPr>
        <w:tblStyle w:val="Table6"/>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9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iCs w:val="1"/>
              </w:rPr>
            </w:pPr>
            <w:r w:rsidDel="00000000" w:rsidR="00000000" w:rsidRPr="00000000">
              <w:rPr>
                <w:rtl w:val="0"/>
              </w:rPr>
            </w:r>
          </w:p>
        </w:tc>
      </w:tr>
    </w:tbl>
    <w:p w:rsidR="00000000" w:rsidDel="00000000" w:rsidP="00000000" w:rsidRDefault="00000000" w:rsidRPr="00000000" w14:paraId="00000094">
      <w:pPr>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95">
      <w:pPr>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96">
      <w:pPr>
        <w:rPr>
          <w:rFonts w:ascii="Calibri" w:cs="Calibri" w:eastAsia="Calibri" w:hAnsi="Calibri"/>
          <w:i w:val="1"/>
          <w:iCs w:val="1"/>
        </w:rPr>
      </w:pPr>
      <w:r w:rsidDel="00000000" w:rsidR="00000000" w:rsidRPr="00000000">
        <w:rPr>
          <w:rFonts w:ascii="Calibri" w:cs="Calibri" w:eastAsia="Calibri" w:hAnsi="Calibri"/>
          <w:rtl w:val="0"/>
        </w:rPr>
        <w:t xml:space="preserve">How do you expect completing the TTCT course will benefit those you teach in the future? </w:t>
      </w:r>
      <w:r w:rsidDel="00000000" w:rsidR="00000000" w:rsidRPr="00000000">
        <w:rPr>
          <w:rFonts w:ascii="Calibri" w:cs="Calibri" w:eastAsia="Calibri" w:hAnsi="Calibri"/>
          <w:i w:val="1"/>
          <w:iCs w:val="1"/>
          <w:rtl w:val="0"/>
        </w:rPr>
        <w:t xml:space="preserve">(150 words max)</w:t>
      </w:r>
    </w:p>
    <w:p w:rsidR="00000000" w:rsidDel="00000000" w:rsidP="00000000" w:rsidRDefault="00000000" w:rsidRPr="00000000" w14:paraId="00000097">
      <w:pPr>
        <w:rPr>
          <w:rFonts w:ascii="Calibri" w:cs="Calibri" w:eastAsia="Calibri" w:hAnsi="Calibri"/>
          <w:i w:val="1"/>
          <w:iCs w:val="1"/>
        </w:rPr>
      </w:pPr>
      <w:r w:rsidDel="00000000" w:rsidR="00000000" w:rsidRPr="00000000">
        <w:rPr>
          <w:rtl w:val="0"/>
        </w:rPr>
      </w:r>
    </w:p>
    <w:tbl>
      <w:tblPr>
        <w:tblStyle w:val="Table7"/>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A8">
            <w:pPr>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A9">
      <w:pPr>
        <w:spacing w:after="240" w:before="240" w:lineRule="auto"/>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AA">
      <w:pPr>
        <w:rPr>
          <w:rFonts w:ascii="Calibri" w:cs="Calibri" w:eastAsia="Calibri" w:hAnsi="Calibri"/>
        </w:rPr>
      </w:pPr>
      <w:r w:rsidDel="00000000" w:rsidR="00000000" w:rsidRPr="00000000">
        <w:rPr>
          <w:rtl w:val="0"/>
        </w:rPr>
      </w:r>
    </w:p>
    <w:p w:rsidR="00000000" w:rsidDel="00000000" w:rsidP="00000000" w:rsidRDefault="00000000" w:rsidRPr="00000000" w14:paraId="000000AB">
      <w:pPr>
        <w:rPr>
          <w:rFonts w:ascii="Calibri" w:cs="Calibri" w:eastAsia="Calibri" w:hAnsi="Calibri"/>
          <w:u w:val="single"/>
        </w:rPr>
      </w:pPr>
      <w:r w:rsidDel="00000000" w:rsidR="00000000" w:rsidRPr="00000000">
        <w:rPr>
          <w:rtl w:val="0"/>
        </w:rPr>
      </w:r>
    </w:p>
    <w:p w:rsidR="00000000" w:rsidDel="00000000" w:rsidP="00000000" w:rsidRDefault="00000000" w:rsidRPr="00000000" w14:paraId="000000AC">
      <w:pPr>
        <w:rPr>
          <w:rFonts w:ascii="Calibri" w:cs="Calibri" w:eastAsia="Calibri" w:hAnsi="Calibri"/>
          <w:u w:val="single"/>
        </w:rPr>
      </w:pPr>
      <w:r w:rsidDel="00000000" w:rsidR="00000000" w:rsidRPr="00000000">
        <w:rPr>
          <w:rFonts w:ascii="Calibri" w:cs="Calibri" w:eastAsia="Calibri" w:hAnsi="Calibri"/>
          <w:u w:val="single"/>
          <w:rtl w:val="0"/>
        </w:rPr>
        <w:t xml:space="preserve">Teaching reference 1 </w:t>
      </w:r>
    </w:p>
    <w:p w:rsidR="00000000" w:rsidDel="00000000" w:rsidP="00000000" w:rsidRDefault="00000000" w:rsidRPr="00000000" w14:paraId="000000AD">
      <w:pPr>
        <w:rPr>
          <w:rFonts w:ascii="Calibri" w:cs="Calibri" w:eastAsia="Calibri" w:hAnsi="Calibri"/>
        </w:rPr>
      </w:pPr>
      <w:r w:rsidDel="00000000" w:rsidR="00000000" w:rsidRPr="00000000">
        <w:rPr>
          <w:rtl w:val="0"/>
        </w:rPr>
      </w:r>
    </w:p>
    <w:tbl>
      <w:tblPr>
        <w:tblStyle w:val="Table8"/>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40"/>
        <w:gridCol w:w="6360"/>
        <w:tblGridChange w:id="0">
          <w:tblGrid>
            <w:gridCol w:w="2640"/>
            <w:gridCol w:w="6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Name of Referee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Position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Telephone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bl>
    <w:p w:rsidR="00000000" w:rsidDel="00000000" w:rsidP="00000000" w:rsidRDefault="00000000" w:rsidRPr="00000000" w14:paraId="000000B6">
      <w:pPr>
        <w:rPr>
          <w:rFonts w:ascii="Calibri" w:cs="Calibri" w:eastAsia="Calibri" w:hAnsi="Calibri"/>
        </w:rPr>
      </w:pPr>
      <w:r w:rsidDel="00000000" w:rsidR="00000000" w:rsidRPr="00000000">
        <w:rPr>
          <w:rtl w:val="0"/>
        </w:rPr>
      </w:r>
    </w:p>
    <w:p w:rsidR="00000000" w:rsidDel="00000000" w:rsidP="00000000" w:rsidRDefault="00000000" w:rsidRPr="00000000" w14:paraId="000000B7">
      <w:pPr>
        <w:rPr>
          <w:rFonts w:ascii="Calibri" w:cs="Calibri" w:eastAsia="Calibri" w:hAnsi="Calibri"/>
          <w:u w:val="single"/>
        </w:rPr>
      </w:pPr>
      <w:r w:rsidDel="00000000" w:rsidR="00000000" w:rsidRPr="00000000">
        <w:rPr>
          <w:rFonts w:ascii="Calibri" w:cs="Calibri" w:eastAsia="Calibri" w:hAnsi="Calibri"/>
          <w:u w:val="single"/>
          <w:rtl w:val="0"/>
        </w:rPr>
        <w:t xml:space="preserve">Teaching reference 2 </w:t>
      </w:r>
    </w:p>
    <w:p w:rsidR="00000000" w:rsidDel="00000000" w:rsidP="00000000" w:rsidRDefault="00000000" w:rsidRPr="00000000" w14:paraId="000000B8">
      <w:pPr>
        <w:rPr>
          <w:rFonts w:ascii="Calibri" w:cs="Calibri" w:eastAsia="Calibri" w:hAnsi="Calibri"/>
        </w:rPr>
      </w:pPr>
      <w:r w:rsidDel="00000000" w:rsidR="00000000" w:rsidRPr="00000000">
        <w:rPr>
          <w:rtl w:val="0"/>
        </w:rPr>
      </w:r>
    </w:p>
    <w:tbl>
      <w:tblPr>
        <w:tblStyle w:val="Table9"/>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55"/>
        <w:gridCol w:w="6345"/>
        <w:tblGridChange w:id="0">
          <w:tblGrid>
            <w:gridCol w:w="2655"/>
            <w:gridCol w:w="63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Name of Referee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Position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Telephone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C1">
      <w:pPr>
        <w:rPr>
          <w:rFonts w:ascii="Calibri" w:cs="Calibri" w:eastAsia="Calibri" w:hAnsi="Calibri"/>
        </w:rPr>
      </w:pPr>
      <w:r w:rsidDel="00000000" w:rsidR="00000000" w:rsidRPr="00000000">
        <w:rPr>
          <w:rtl w:val="0"/>
        </w:rPr>
      </w:r>
    </w:p>
    <w:p w:rsidR="00000000" w:rsidDel="00000000" w:rsidP="00000000" w:rsidRDefault="00000000" w:rsidRPr="00000000" w14:paraId="000000C2">
      <w:pPr>
        <w:rPr>
          <w:rFonts w:ascii="Calibri" w:cs="Calibri" w:eastAsia="Calibri" w:hAnsi="Calibri"/>
        </w:rPr>
      </w:pPr>
      <w:r w:rsidDel="00000000" w:rsidR="00000000" w:rsidRPr="00000000">
        <w:rPr>
          <w:rFonts w:ascii="Calibri" w:cs="Calibri" w:eastAsia="Calibri" w:hAnsi="Calibri"/>
          <w:rtl w:val="0"/>
        </w:rPr>
        <w:t xml:space="preserve">Please make sure your referees are happy to be contacted in relation to your application. </w:t>
      </w:r>
    </w:p>
    <w:p w:rsidR="00000000" w:rsidDel="00000000" w:rsidP="00000000" w:rsidRDefault="00000000" w:rsidRPr="00000000" w14:paraId="000000C3">
      <w:pPr>
        <w:rPr>
          <w:rFonts w:ascii="Calibri" w:cs="Calibri" w:eastAsia="Calibri" w:hAnsi="Calibri"/>
        </w:rPr>
      </w:pPr>
      <w:r w:rsidDel="00000000" w:rsidR="00000000" w:rsidRPr="00000000">
        <w:rPr>
          <w:rtl w:val="0"/>
        </w:rPr>
      </w:r>
    </w:p>
    <w:p w:rsidR="00000000" w:rsidDel="00000000" w:rsidP="00000000" w:rsidRDefault="00000000" w:rsidRPr="00000000" w14:paraId="000000C4">
      <w:pPr>
        <w:rPr>
          <w:rFonts w:ascii="Calibri" w:cs="Calibri" w:eastAsia="Calibri" w:hAnsi="Calibri"/>
        </w:rPr>
      </w:pPr>
      <w:r w:rsidDel="00000000" w:rsidR="00000000" w:rsidRPr="00000000">
        <w:rPr>
          <w:rFonts w:ascii="Calibri" w:cs="Calibri" w:eastAsia="Calibri" w:hAnsi="Calibri"/>
          <w:rtl w:val="0"/>
        </w:rPr>
        <w:t xml:space="preserve">Signature of Application:______________________________________</w:t>
      </w:r>
    </w:p>
    <w:p w:rsidR="00000000" w:rsidDel="00000000" w:rsidP="00000000" w:rsidRDefault="00000000" w:rsidRPr="00000000" w14:paraId="000000C5">
      <w:pPr>
        <w:rPr>
          <w:rFonts w:ascii="Calibri" w:cs="Calibri" w:eastAsia="Calibri" w:hAnsi="Calibri"/>
        </w:rPr>
      </w:pPr>
      <w:r w:rsidDel="00000000" w:rsidR="00000000" w:rsidRPr="00000000">
        <w:rPr>
          <w:rtl w:val="0"/>
        </w:rPr>
      </w:r>
    </w:p>
    <w:p w:rsidR="00000000" w:rsidDel="00000000" w:rsidP="00000000" w:rsidRDefault="00000000" w:rsidRPr="00000000" w14:paraId="000000C6">
      <w:pPr>
        <w:rPr>
          <w:rFonts w:ascii="Calibri" w:cs="Calibri" w:eastAsia="Calibri" w:hAnsi="Calibri"/>
        </w:rPr>
      </w:pPr>
      <w:r w:rsidDel="00000000" w:rsidR="00000000" w:rsidRPr="00000000">
        <w:rPr>
          <w:rFonts w:ascii="Calibri" w:cs="Calibri" w:eastAsia="Calibri" w:hAnsi="Calibri"/>
          <w:rtl w:val="0"/>
        </w:rPr>
        <w:t xml:space="preserve">Date:____________________________</w:t>
      </w:r>
    </w:p>
    <w:p w:rsidR="00000000" w:rsidDel="00000000" w:rsidP="00000000" w:rsidRDefault="00000000" w:rsidRPr="00000000" w14:paraId="000000C7">
      <w:pPr>
        <w:rPr>
          <w:rFonts w:ascii="Calibri" w:cs="Calibri" w:eastAsia="Calibri" w:hAnsi="Calibri"/>
        </w:rPr>
      </w:pPr>
      <w:r w:rsidDel="00000000" w:rsidR="00000000" w:rsidRPr="00000000">
        <w:rPr>
          <w:rFonts w:ascii="Calibri" w:cs="Calibri" w:eastAsia="Calibri" w:hAnsi="Calibri"/>
          <w:rtl w:val="0"/>
        </w:rPr>
        <w:t xml:space="preserve">I confirm that all information provided is accurate, relevant, and completed to the full. </w:t>
      </w:r>
    </w:p>
    <w:p w:rsidR="00000000" w:rsidDel="00000000" w:rsidP="00000000" w:rsidRDefault="00000000" w:rsidRPr="00000000" w14:paraId="000000C8">
      <w:pPr>
        <w:rPr>
          <w:rFonts w:ascii="Calibri" w:cs="Calibri" w:eastAsia="Calibri" w:hAnsi="Calibri"/>
        </w:rPr>
      </w:pPr>
      <w:r w:rsidDel="00000000" w:rsidR="00000000" w:rsidRPr="00000000">
        <w:rPr>
          <w:rtl w:val="0"/>
        </w:rPr>
      </w:r>
    </w:p>
    <w:p w:rsidR="00000000" w:rsidDel="00000000" w:rsidP="00000000" w:rsidRDefault="00000000" w:rsidRPr="00000000" w14:paraId="000000C9">
      <w:pPr>
        <w:rPr>
          <w:rFonts w:ascii="Calibri" w:cs="Calibri" w:eastAsia="Calibri" w:hAnsi="Calibri"/>
        </w:rPr>
      </w:pPr>
      <w:r w:rsidDel="00000000" w:rsidR="00000000" w:rsidRPr="00000000">
        <w:rPr>
          <w:rFonts w:ascii="Calibri" w:cs="Calibri" w:eastAsia="Calibri" w:hAnsi="Calibri"/>
          <w:rtl w:val="0"/>
        </w:rPr>
        <w:t xml:space="preserve">Please return the completed form along with a brief CV outlining relevant teaching experience to </w:t>
      </w:r>
      <w:hyperlink r:id="rId6">
        <w:r w:rsidDel="00000000" w:rsidR="00000000" w:rsidRPr="00000000">
          <w:rPr>
            <w:rFonts w:ascii="Calibri" w:cs="Calibri" w:eastAsia="Calibri" w:hAnsi="Calibri"/>
            <w:color w:val="1155cc"/>
            <w:u w:val="single"/>
            <w:rtl w:val="0"/>
          </w:rPr>
          <w:t xml:space="preserve">info@comhaltas.co.uk</w:t>
        </w:r>
      </w:hyperlink>
      <w:r w:rsidDel="00000000" w:rsidR="00000000" w:rsidRPr="00000000">
        <w:rPr>
          <w:rtl w:val="0"/>
        </w:rPr>
      </w:r>
    </w:p>
    <w:p w:rsidR="00000000" w:rsidDel="00000000" w:rsidP="00000000" w:rsidRDefault="00000000" w:rsidRPr="00000000" w14:paraId="000000CA">
      <w:pPr>
        <w:rPr>
          <w:rFonts w:ascii="Calibri" w:cs="Calibri" w:eastAsia="Calibri" w:hAnsi="Calibri"/>
        </w:rPr>
      </w:pPr>
      <w:r w:rsidDel="00000000" w:rsidR="00000000" w:rsidRPr="00000000">
        <w:rPr>
          <w:rtl w:val="0"/>
        </w:rPr>
      </w:r>
    </w:p>
    <w:p w:rsidR="00000000" w:rsidDel="00000000" w:rsidP="00000000" w:rsidRDefault="00000000" w:rsidRPr="00000000" w14:paraId="000000CB">
      <w:pPr>
        <w:rPr>
          <w:rFonts w:ascii="Calibri" w:cs="Calibri" w:eastAsia="Calibri" w:hAnsi="Calibri"/>
        </w:rPr>
      </w:pPr>
      <w:r w:rsidDel="00000000" w:rsidR="00000000" w:rsidRPr="00000000">
        <w:rPr>
          <w:rFonts w:ascii="Calibri" w:cs="Calibri" w:eastAsia="Calibri" w:hAnsi="Calibri"/>
          <w:rtl w:val="0"/>
        </w:rPr>
        <w:t xml:space="preserve">Late applications will not be considered.</w:t>
      </w:r>
    </w:p>
    <w:p w:rsidR="00000000" w:rsidDel="00000000" w:rsidP="00000000" w:rsidRDefault="00000000" w:rsidRPr="00000000" w14:paraId="000000CC">
      <w:pPr>
        <w:rPr>
          <w:rFonts w:ascii="Calibri" w:cs="Calibri" w:eastAsia="Calibri" w:hAnsi="Calibri"/>
        </w:rPr>
      </w:pPr>
      <w:r w:rsidDel="00000000" w:rsidR="00000000" w:rsidRPr="00000000">
        <w:rPr>
          <w:rtl w:val="0"/>
        </w:rPr>
      </w:r>
    </w:p>
    <w:p w:rsidR="00000000" w:rsidDel="00000000" w:rsidP="00000000" w:rsidRDefault="00000000" w:rsidRPr="00000000" w14:paraId="000000CD">
      <w:pPr>
        <w:rPr>
          <w:rFonts w:ascii="Calibri" w:cs="Calibri" w:eastAsia="Calibri" w:hAnsi="Calibri"/>
        </w:rPr>
      </w:pPr>
      <w:r w:rsidDel="00000000" w:rsidR="00000000" w:rsidRPr="00000000">
        <w:rPr>
          <w:rtl w:val="0"/>
        </w:rPr>
      </w:r>
    </w:p>
    <w:p w:rsidR="00000000" w:rsidDel="00000000" w:rsidP="00000000" w:rsidRDefault="00000000" w:rsidRPr="00000000" w14:paraId="000000CE">
      <w:pPr>
        <w:rPr>
          <w:rFonts w:ascii="Calibri" w:cs="Calibri" w:eastAsia="Calibri" w:hAnsi="Calibri"/>
        </w:rPr>
      </w:pPr>
      <w:r w:rsidDel="00000000" w:rsidR="00000000" w:rsidRPr="00000000">
        <w:rPr>
          <w:rtl w:val="0"/>
        </w:rPr>
      </w:r>
    </w:p>
    <w:p w:rsidR="00000000" w:rsidDel="00000000" w:rsidP="00000000" w:rsidRDefault="00000000" w:rsidRPr="00000000" w14:paraId="000000CF">
      <w:pPr>
        <w:rPr>
          <w:rFonts w:ascii="Calibri" w:cs="Calibri" w:eastAsia="Calibri" w:hAnsi="Calibri"/>
        </w:rPr>
      </w:pPr>
      <w:r w:rsidDel="00000000" w:rsidR="00000000" w:rsidRPr="00000000">
        <w:rPr>
          <w:rtl w:val="0"/>
        </w:rPr>
      </w:r>
    </w:p>
    <w:p w:rsidR="00000000" w:rsidDel="00000000" w:rsidP="00000000" w:rsidRDefault="00000000" w:rsidRPr="00000000" w14:paraId="000000D0">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D1">
      <w:pPr>
        <w:rPr>
          <w:rFonts w:ascii="Calibri" w:cs="Calibri" w:eastAsia="Calibri" w:hAnsi="Calibri"/>
        </w:rPr>
      </w:pPr>
      <w:r w:rsidDel="00000000" w:rsidR="00000000" w:rsidRPr="00000000">
        <w:rPr>
          <w:rtl w:val="0"/>
        </w:rPr>
      </w:r>
    </w:p>
    <w:sectPr>
      <w:headerReference r:id="rId7" w:type="default"/>
      <w:headerReference r:id="rId8" w:type="first"/>
      <w:footerReference r:id="rId9" w:type="default"/>
      <w:footerReference r:id="rId10"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rimson Tex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jc w:val="right"/>
      <w:rPr>
        <w:color w:val="999999"/>
      </w:rPr>
    </w:pPr>
    <w:r w:rsidDel="00000000" w:rsidR="00000000" w:rsidRPr="00000000">
      <w:rPr>
        <w:color w:val="999999"/>
        <w:rtl w:val="0"/>
      </w:rPr>
      <w:t xml:space="preserve">Page </w:t>
    </w:r>
    <w:r w:rsidDel="00000000" w:rsidR="00000000" w:rsidRPr="00000000">
      <w:rPr>
        <w:color w:val="999999"/>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jc w:val="right"/>
      <w:rPr>
        <w:rFonts w:ascii="Crimson Text" w:cs="Crimson Text" w:eastAsia="Crimson Text" w:hAnsi="Crimson Text"/>
        <w:color w:val="999999"/>
      </w:rPr>
    </w:pPr>
    <w:r w:rsidDel="00000000" w:rsidR="00000000" w:rsidRPr="00000000">
      <w:rPr>
        <w:rFonts w:ascii="Crimson Text" w:cs="Crimson Text" w:eastAsia="Crimson Text" w:hAnsi="Crimson Text"/>
        <w:color w:val="999999"/>
        <w:rtl w:val="0"/>
      </w:rPr>
      <w:t xml:space="preserve">Caroline Judge Fegan TTCT Scholarship 2026</w:t>
    </w:r>
    <w:r w:rsidDel="00000000" w:rsidR="00000000" w:rsidRPr="00000000">
      <w:drawing>
        <wp:anchor allowOverlap="1" behindDoc="1" distB="114300" distT="114300" distL="114300" distR="114300" hidden="0" layoutInCell="1" locked="0" relativeHeight="0" simplePos="0">
          <wp:simplePos x="0" y="0"/>
          <wp:positionH relativeFrom="column">
            <wp:posOffset>1</wp:posOffset>
          </wp:positionH>
          <wp:positionV relativeFrom="paragraph">
            <wp:posOffset>-228599</wp:posOffset>
          </wp:positionV>
          <wp:extent cx="2509838" cy="62077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09838" cy="620770"/>
                  </a:xfrm>
                  <a:prstGeom prst="rect"/>
                  <a:ln/>
                </pic:spPr>
              </pic:pic>
            </a:graphicData>
          </a:graphic>
        </wp:anchor>
      </w:drawing>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7">
    <w:pPr>
      <w:rPr/>
    </w:pPr>
    <w:r w:rsidDel="00000000" w:rsidR="00000000" w:rsidRPr="00000000">
      <w:rPr/>
      <w:drawing>
        <wp:inline distB="114300" distT="114300" distL="114300" distR="114300">
          <wp:extent cx="2509838" cy="62077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09838" cy="620770"/>
                  </a:xfrm>
                  <a:prstGeom prst="rect"/>
                  <a:ln/>
                </pic:spPr>
              </pic:pic>
            </a:graphicData>
          </a:graphic>
        </wp:inline>
      </w:drawing>
    </w:r>
    <w:r w:rsidDel="00000000" w:rsidR="00000000" w:rsidRPr="00000000">
      <w:rPr>
        <w:rtl w:val="0"/>
      </w:rPr>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pStyle w:val="Title"/>
      <w:jc w:val="center"/>
      <w:rPr>
        <w:rFonts w:ascii="Crimson Text" w:cs="Crimson Text" w:eastAsia="Crimson Text" w:hAnsi="Crimson Text"/>
      </w:rPr>
    </w:pPr>
    <w:bookmarkStart w:colFirst="0" w:colLast="0" w:name="_w131bgih77m0" w:id="0"/>
    <w:bookmarkEnd w:id="0"/>
    <w:r w:rsidDel="00000000" w:rsidR="00000000" w:rsidRPr="00000000">
      <w:rPr>
        <w:rFonts w:ascii="Crimson Text" w:cs="Crimson Text" w:eastAsia="Crimson Text" w:hAnsi="Crimson Text"/>
        <w:sz w:val="48"/>
        <w:szCs w:val="48"/>
        <w:rtl w:val="0"/>
      </w:rPr>
      <w:t xml:space="preserve">Caroline Judge Fegan TTCT Scholarship 2026</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info@comhaltas.co.uk" TargetMode="Externa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CrimsonText-regular.ttf"/><Relationship Id="rId2" Type="http://schemas.openxmlformats.org/officeDocument/2006/relationships/font" Target="fonts/CrimsonText-bold.ttf"/><Relationship Id="rId3" Type="http://schemas.openxmlformats.org/officeDocument/2006/relationships/font" Target="fonts/CrimsonText-italic.ttf"/><Relationship Id="rId4" Type="http://schemas.openxmlformats.org/officeDocument/2006/relationships/font" Target="fonts/CrimsonTex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